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572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6CCE262A">
                <wp:simplePos x="0" y="0"/>
                <wp:positionH relativeFrom="margin">
                  <wp:posOffset>1714500</wp:posOffset>
                </wp:positionH>
                <wp:positionV relativeFrom="paragraph">
                  <wp:posOffset>2540</wp:posOffset>
                </wp:positionV>
                <wp:extent cx="4057015" cy="2337435"/>
                <wp:effectExtent l="0" t="0" r="635" b="571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015" cy="2337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DCD" w14:textId="77777777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A95931B" w14:textId="01D66008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0430DF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="00260362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/202</w:t>
                            </w:r>
                            <w:r w:rsidR="004F0FF6" w:rsidRPr="0048562C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767E9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739404A" w14:textId="515F2E56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2393D">
                              <w:rPr>
                                <w:rFonts w:ascii="Arial" w:hAnsi="Arial" w:cs="Arial"/>
                              </w:rPr>
                              <w:t>Lic</w:t>
                            </w:r>
                            <w:r w:rsidR="00260362">
                              <w:rPr>
                                <w:rFonts w:ascii="Arial" w:hAnsi="Arial" w:cs="Arial"/>
                              </w:rPr>
                              <w:t>da</w:t>
                            </w:r>
                            <w:r w:rsidR="0002393D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="00260362">
                              <w:rPr>
                                <w:rFonts w:ascii="Arial" w:hAnsi="Arial" w:cs="Arial"/>
                              </w:rPr>
                              <w:t>Myrna del Carmen González López</w:t>
                            </w:r>
                            <w:r w:rsidR="00E20227">
                              <w:rPr>
                                <w:rFonts w:ascii="Arial" w:hAnsi="Arial" w:cs="Arial"/>
                              </w:rPr>
                              <w:t xml:space="preserve">, representante </w:t>
                            </w:r>
                            <w:r w:rsidR="000430DF">
                              <w:rPr>
                                <w:rFonts w:ascii="Arial" w:hAnsi="Arial" w:cs="Arial"/>
                              </w:rPr>
                              <w:t xml:space="preserve">suplente </w:t>
                            </w:r>
                            <w:r w:rsidR="00E20227">
                              <w:rPr>
                                <w:rFonts w:ascii="Arial" w:hAnsi="Arial" w:cs="Arial"/>
                              </w:rPr>
                              <w:t xml:space="preserve">del </w:t>
                            </w:r>
                            <w:r w:rsidR="00B46190">
                              <w:rPr>
                                <w:rFonts w:ascii="Arial" w:hAnsi="Arial" w:cs="Arial"/>
                              </w:rPr>
                              <w:t>PAN</w:t>
                            </w:r>
                            <w:r w:rsidR="00E20227">
                              <w:rPr>
                                <w:rFonts w:ascii="Arial" w:hAnsi="Arial" w:cs="Arial"/>
                              </w:rPr>
                              <w:t xml:space="preserve">, ante el </w:t>
                            </w:r>
                            <w:r w:rsidR="00260362">
                              <w:rPr>
                                <w:rFonts w:ascii="Arial" w:hAnsi="Arial" w:cs="Arial"/>
                              </w:rPr>
                              <w:t xml:space="preserve">Consejo Municipal de Aguascalientes </w:t>
                            </w:r>
                            <w:r w:rsidR="00E20227">
                              <w:rPr>
                                <w:rFonts w:ascii="Arial" w:hAnsi="Arial" w:cs="Arial"/>
                              </w:rPr>
                              <w:t>del IEE</w:t>
                            </w:r>
                            <w:r w:rsidR="00767E9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872D98"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A640352" w14:textId="127AEE73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Denunciado</w:t>
                            </w:r>
                            <w:r w:rsidR="00872D98" w:rsidRPr="0048562C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430DF">
                              <w:rPr>
                                <w:rFonts w:ascii="Arial" w:hAnsi="Arial" w:cs="Arial"/>
                              </w:rPr>
                              <w:t xml:space="preserve">C. </w:t>
                            </w:r>
                            <w:r w:rsidR="00334CC9">
                              <w:rPr>
                                <w:rFonts w:ascii="Arial" w:hAnsi="Arial" w:cs="Arial"/>
                              </w:rPr>
                              <w:t xml:space="preserve">Francisco Arturo Federico Ávila Anaya, candidato a presidente municipal por Aguascalientes; </w:t>
                            </w:r>
                            <w:r w:rsidR="00260362">
                              <w:rPr>
                                <w:rFonts w:ascii="Arial" w:hAnsi="Arial" w:cs="Arial"/>
                              </w:rPr>
                              <w:t>Coalición “Juntos Haremos Historia en Aguascalientes”; MORENA; PT; PNA; y/o quien resulte responsable.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35pt;margin-top:.2pt;width:319.45pt;height:18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" stroked="f">
                <v:textbox>
                  <w:txbxContent>
                    <w:p w14:paraId="65604DCD" w14:textId="77777777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A95931B" w14:textId="01D66008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0430DF">
                        <w:rPr>
                          <w:rFonts w:ascii="Arial" w:hAnsi="Arial" w:cs="Arial"/>
                        </w:rPr>
                        <w:t>3</w:t>
                      </w:r>
                      <w:r w:rsidR="00260362">
                        <w:rPr>
                          <w:rFonts w:ascii="Arial" w:hAnsi="Arial" w:cs="Arial"/>
                        </w:rPr>
                        <w:t>3</w:t>
                      </w:r>
                      <w:r w:rsidRPr="0048562C">
                        <w:rPr>
                          <w:rFonts w:ascii="Arial" w:hAnsi="Arial" w:cs="Arial"/>
                        </w:rPr>
                        <w:t>/202</w:t>
                      </w:r>
                      <w:r w:rsidR="004F0FF6" w:rsidRPr="0048562C">
                        <w:rPr>
                          <w:rFonts w:ascii="Arial" w:hAnsi="Arial" w:cs="Arial"/>
                        </w:rPr>
                        <w:t>1</w:t>
                      </w:r>
                      <w:r w:rsidR="00767E9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739404A" w14:textId="515F2E56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02393D">
                        <w:rPr>
                          <w:rFonts w:ascii="Arial" w:hAnsi="Arial" w:cs="Arial"/>
                        </w:rPr>
                        <w:t>Lic</w:t>
                      </w:r>
                      <w:r w:rsidR="00260362">
                        <w:rPr>
                          <w:rFonts w:ascii="Arial" w:hAnsi="Arial" w:cs="Arial"/>
                        </w:rPr>
                        <w:t>da</w:t>
                      </w:r>
                      <w:r w:rsidR="0002393D">
                        <w:rPr>
                          <w:rFonts w:ascii="Arial" w:hAnsi="Arial" w:cs="Arial"/>
                        </w:rPr>
                        <w:t xml:space="preserve">. </w:t>
                      </w:r>
                      <w:r w:rsidR="00260362">
                        <w:rPr>
                          <w:rFonts w:ascii="Arial" w:hAnsi="Arial" w:cs="Arial"/>
                        </w:rPr>
                        <w:t>Myrna del Carmen González López</w:t>
                      </w:r>
                      <w:r w:rsidR="00E20227">
                        <w:rPr>
                          <w:rFonts w:ascii="Arial" w:hAnsi="Arial" w:cs="Arial"/>
                        </w:rPr>
                        <w:t xml:space="preserve">, representante </w:t>
                      </w:r>
                      <w:r w:rsidR="000430DF">
                        <w:rPr>
                          <w:rFonts w:ascii="Arial" w:hAnsi="Arial" w:cs="Arial"/>
                        </w:rPr>
                        <w:t xml:space="preserve">suplente </w:t>
                      </w:r>
                      <w:r w:rsidR="00E20227">
                        <w:rPr>
                          <w:rFonts w:ascii="Arial" w:hAnsi="Arial" w:cs="Arial"/>
                        </w:rPr>
                        <w:t xml:space="preserve">del </w:t>
                      </w:r>
                      <w:r w:rsidR="00B46190">
                        <w:rPr>
                          <w:rFonts w:ascii="Arial" w:hAnsi="Arial" w:cs="Arial"/>
                        </w:rPr>
                        <w:t>PAN</w:t>
                      </w:r>
                      <w:r w:rsidR="00E20227">
                        <w:rPr>
                          <w:rFonts w:ascii="Arial" w:hAnsi="Arial" w:cs="Arial"/>
                        </w:rPr>
                        <w:t xml:space="preserve">, ante el </w:t>
                      </w:r>
                      <w:r w:rsidR="00260362">
                        <w:rPr>
                          <w:rFonts w:ascii="Arial" w:hAnsi="Arial" w:cs="Arial"/>
                        </w:rPr>
                        <w:t xml:space="preserve">Consejo Municipal de Aguascalientes </w:t>
                      </w:r>
                      <w:r w:rsidR="00E20227">
                        <w:rPr>
                          <w:rFonts w:ascii="Arial" w:hAnsi="Arial" w:cs="Arial"/>
                        </w:rPr>
                        <w:t>del IEE</w:t>
                      </w:r>
                      <w:r w:rsidR="00767E9A">
                        <w:rPr>
                          <w:rFonts w:ascii="Arial" w:hAnsi="Arial" w:cs="Arial"/>
                        </w:rPr>
                        <w:t>.</w:t>
                      </w:r>
                      <w:r w:rsidR="00872D98" w:rsidRPr="0048562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A640352" w14:textId="127AEE73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Denunciado</w:t>
                      </w:r>
                      <w:r w:rsidR="00872D98" w:rsidRPr="0048562C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0430DF">
                        <w:rPr>
                          <w:rFonts w:ascii="Arial" w:hAnsi="Arial" w:cs="Arial"/>
                        </w:rPr>
                        <w:t xml:space="preserve">C. </w:t>
                      </w:r>
                      <w:r w:rsidR="00334CC9">
                        <w:rPr>
                          <w:rFonts w:ascii="Arial" w:hAnsi="Arial" w:cs="Arial"/>
                        </w:rPr>
                        <w:t xml:space="preserve">Francisco Arturo Federico Ávila Anaya, candidato a presidente municipal por Aguascalientes; </w:t>
                      </w:r>
                      <w:r w:rsidR="00260362">
                        <w:rPr>
                          <w:rFonts w:ascii="Arial" w:hAnsi="Arial" w:cs="Arial"/>
                        </w:rPr>
                        <w:t>Coalición “Juntos Haremos Historia en Aguascalientes”; MORENA; PT; PNA; y/o quien resulte responsable.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FDD27F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81403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B890493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28154A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98FE3B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326FB627" w14:textId="77777777" w:rsidR="00BF7343" w:rsidRDefault="00BF7343" w:rsidP="00D53B88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0381D621" w14:textId="77777777" w:rsidR="00334CC9" w:rsidRDefault="00334CC9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25015D44" w14:textId="2A8AD55A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Secretario General de Acuerdos, Jesús Ociel Baena Saucedo, da cuenta a la Magistrada Claudia Eloisa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="000430DF">
        <w:rPr>
          <w:rFonts w:ascii="Arial" w:eastAsia="Times New Roman" w:hAnsi="Arial" w:cs="Arial"/>
          <w:bCs/>
          <w:lang w:val="es-ES" w:eastAsia="es-MX"/>
        </w:rPr>
        <w:t>6</w:t>
      </w:r>
      <w:r w:rsidR="00260362">
        <w:rPr>
          <w:rFonts w:ascii="Arial" w:eastAsia="Times New Roman" w:hAnsi="Arial" w:cs="Arial"/>
          <w:bCs/>
          <w:lang w:val="es-ES" w:eastAsia="es-MX"/>
        </w:rPr>
        <w:t>20</w:t>
      </w:r>
      <w:r w:rsidRPr="006E735B">
        <w:rPr>
          <w:rFonts w:ascii="Arial" w:eastAsia="Times New Roman" w:hAnsi="Arial" w:cs="Arial"/>
          <w:bCs/>
          <w:lang w:val="es-ES" w:eastAsia="es-MX"/>
        </w:rPr>
        <w:t>/202</w:t>
      </w:r>
      <w:r>
        <w:rPr>
          <w:rFonts w:ascii="Arial" w:eastAsia="Times New Roman" w:hAnsi="Arial" w:cs="Arial"/>
          <w:bCs/>
          <w:lang w:val="es-ES" w:eastAsia="es-MX"/>
        </w:rPr>
        <w:t>1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 w:rsidR="003213DE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260362">
        <w:rPr>
          <w:rFonts w:ascii="Arial" w:eastAsia="Times New Roman" w:hAnsi="Arial" w:cs="Arial"/>
          <w:bCs/>
          <w:lang w:val="es-ES" w:eastAsia="es-MX"/>
        </w:rPr>
        <w:t>quince</w:t>
      </w:r>
      <w:r w:rsidR="0002393D">
        <w:rPr>
          <w:rFonts w:ascii="Arial" w:eastAsia="Times New Roman" w:hAnsi="Arial" w:cs="Arial"/>
          <w:bCs/>
          <w:lang w:val="es-ES" w:eastAsia="es-MX"/>
        </w:rPr>
        <w:t xml:space="preserve"> </w:t>
      </w:r>
      <w:r>
        <w:rPr>
          <w:rFonts w:ascii="Arial" w:eastAsia="Times New Roman" w:hAnsi="Arial" w:cs="Arial"/>
          <w:bCs/>
          <w:lang w:val="es-ES" w:eastAsia="es-MX"/>
        </w:rPr>
        <w:t xml:space="preserve">de </w:t>
      </w:r>
      <w:r w:rsidR="00767E9A">
        <w:rPr>
          <w:rFonts w:ascii="Arial" w:eastAsia="Times New Roman" w:hAnsi="Arial" w:cs="Arial"/>
          <w:bCs/>
          <w:lang w:val="es-ES" w:eastAsia="es-MX"/>
        </w:rPr>
        <w:t>mayo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 de dos mil veint</w:t>
      </w:r>
      <w:r>
        <w:rPr>
          <w:rFonts w:ascii="Arial" w:eastAsia="Times New Roman" w:hAnsi="Arial" w:cs="Arial"/>
          <w:bCs/>
          <w:lang w:val="es-ES" w:eastAsia="es-MX"/>
        </w:rPr>
        <w:t>iuno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4063C409" w14:textId="06EF465C" w:rsidR="002816FD" w:rsidRPr="00B03670" w:rsidRDefault="002816FD" w:rsidP="002816FD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260362">
        <w:rPr>
          <w:rFonts w:ascii="Arial" w:hAnsi="Arial" w:cs="Arial"/>
          <w:b/>
          <w:bCs/>
        </w:rPr>
        <w:t>dieciséis</w:t>
      </w:r>
      <w:r w:rsidR="00CB636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de </w:t>
      </w:r>
      <w:r w:rsidR="00767E9A">
        <w:rPr>
          <w:rFonts w:ascii="Arial" w:hAnsi="Arial" w:cs="Arial"/>
          <w:b/>
          <w:bCs/>
        </w:rPr>
        <w:t>mayo</w:t>
      </w:r>
      <w:r w:rsidRPr="00B03670">
        <w:rPr>
          <w:rFonts w:ascii="Arial" w:hAnsi="Arial" w:cs="Arial"/>
          <w:b/>
          <w:bCs/>
        </w:rPr>
        <w:t xml:space="preserve"> de dos mil veint</w:t>
      </w:r>
      <w:r>
        <w:rPr>
          <w:rFonts w:ascii="Arial" w:hAnsi="Arial" w:cs="Arial"/>
          <w:b/>
          <w:bCs/>
        </w:rPr>
        <w:t>iuno</w:t>
      </w:r>
      <w:r w:rsidRPr="00B03670">
        <w:rPr>
          <w:rFonts w:ascii="Arial" w:hAnsi="Arial" w:cs="Arial"/>
          <w:b/>
          <w:bCs/>
        </w:rPr>
        <w:t>.</w:t>
      </w:r>
    </w:p>
    <w:p w14:paraId="4E645653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7A508BCF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F108659" w14:textId="342CD1F4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</w:t>
      </w:r>
      <w:r w:rsidR="000430DF">
        <w:rPr>
          <w:rFonts w:ascii="Arial" w:eastAsia="Times New Roman" w:hAnsi="Arial" w:cs="Arial"/>
          <w:b/>
          <w:bCs/>
          <w:lang w:eastAsia="es-MX"/>
        </w:rPr>
        <w:t>3</w:t>
      </w:r>
      <w:r w:rsidR="00260362">
        <w:rPr>
          <w:rFonts w:ascii="Arial" w:eastAsia="Times New Roman" w:hAnsi="Arial" w:cs="Arial"/>
          <w:b/>
          <w:bCs/>
          <w:lang w:eastAsia="es-MX"/>
        </w:rPr>
        <w:t>3</w:t>
      </w:r>
      <w:r>
        <w:rPr>
          <w:rFonts w:ascii="Arial" w:eastAsia="Times New Roman" w:hAnsi="Arial" w:cs="Arial"/>
          <w:b/>
          <w:bCs/>
          <w:lang w:eastAsia="es-MX"/>
        </w:rPr>
        <w:t>/2021.</w:t>
      </w:r>
    </w:p>
    <w:p w14:paraId="37FEF1CE" w14:textId="27361B99" w:rsidR="002816FD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>Para los efectos previstos en los artículos 274, y 357, fracción VIII, inciso e), del Código Electoral de esta entidad, 101, fracción II, inciso d) y 102, del Reglamento Interior de este Tribunal, túrnese los autos a la Ponencia de</w:t>
      </w:r>
      <w:r w:rsidR="00260362">
        <w:rPr>
          <w:rFonts w:ascii="Arial" w:eastAsia="Times New Roman" w:hAnsi="Arial" w:cs="Arial"/>
          <w:bCs/>
          <w:lang w:eastAsia="es-MX"/>
        </w:rPr>
        <w:t xml:space="preserve"> la suscrita</w:t>
      </w:r>
      <w:r w:rsidR="0002393D">
        <w:rPr>
          <w:rFonts w:ascii="Arial" w:eastAsia="Times New Roman" w:hAnsi="Arial" w:cs="Arial"/>
          <w:bCs/>
          <w:lang w:eastAsia="es-MX"/>
        </w:rPr>
        <w:t xml:space="preserve"> </w:t>
      </w:r>
      <w:r w:rsidRPr="00B03670">
        <w:rPr>
          <w:rFonts w:ascii="Arial" w:eastAsia="Times New Roman" w:hAnsi="Arial" w:cs="Arial"/>
          <w:b/>
          <w:bCs/>
          <w:lang w:eastAsia="es-MX"/>
        </w:rPr>
        <w:t>Magistrad</w:t>
      </w:r>
      <w:r w:rsidR="00260362">
        <w:rPr>
          <w:rFonts w:ascii="Arial" w:eastAsia="Times New Roman" w:hAnsi="Arial" w:cs="Arial"/>
          <w:b/>
          <w:bCs/>
          <w:lang w:eastAsia="es-MX"/>
        </w:rPr>
        <w:t>a Claudia Eloisa Díaz de León González|</w:t>
      </w:r>
      <w:r w:rsidR="00334CC9">
        <w:rPr>
          <w:rFonts w:ascii="Arial" w:eastAsia="Times New Roman" w:hAnsi="Arial" w:cs="Arial"/>
          <w:b/>
          <w:bCs/>
          <w:lang w:eastAsia="es-MX"/>
        </w:rPr>
        <w:t>.</w:t>
      </w:r>
    </w:p>
    <w:p w14:paraId="4A8F2DD9" w14:textId="77777777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B03670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1DEB8A4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Así lo acordó y firma la Magistrada Presidenta de este Tribunal Electoral, ante el Secretario General de Acuerdos, que autoriza y da fe.</w:t>
      </w:r>
    </w:p>
    <w:p w14:paraId="085E717B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lang w:eastAsia="es-MX"/>
        </w:rPr>
      </w:pPr>
    </w:p>
    <w:p w14:paraId="2A341F93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CAC2478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Magistrada Presidenta</w:t>
      </w:r>
    </w:p>
    <w:p w14:paraId="62FFCFCE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0AD4053B" w14:textId="77777777" w:rsid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02D951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6155D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3DAB5BA3" w14:textId="67F78D3E" w:rsidR="0092187B" w:rsidRP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92187B" w:rsidRPr="002816FD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B11" w14:textId="77777777" w:rsidR="00740B55" w:rsidRDefault="00260362">
    <w:pPr>
      <w:pStyle w:val="Piedepgina"/>
      <w:jc w:val="right"/>
    </w:pPr>
  </w:p>
  <w:p w14:paraId="39FC2AA4" w14:textId="77777777" w:rsidR="00740B55" w:rsidRDefault="002603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648" w14:textId="77777777" w:rsidR="00740B55" w:rsidRDefault="00260362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FKmCHw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77777777" w:rsidR="00740B55" w:rsidRPr="00A46BD3" w:rsidRDefault="00D70A54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1C14CF45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260362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260362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260362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260362" w:rsidP="00B454EB">
    <w:pPr>
      <w:pStyle w:val="Encabezado"/>
      <w:jc w:val="right"/>
      <w:rPr>
        <w:rFonts w:ascii="Century Gothic" w:hAnsi="Century Gothic"/>
        <w:b/>
      </w:rPr>
    </w:pPr>
  </w:p>
  <w:p w14:paraId="50C20D41" w14:textId="77777777" w:rsidR="00740B55" w:rsidRDefault="00260362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02393D"/>
    <w:rsid w:val="000430DF"/>
    <w:rsid w:val="00086518"/>
    <w:rsid w:val="00260362"/>
    <w:rsid w:val="002816FD"/>
    <w:rsid w:val="003213DE"/>
    <w:rsid w:val="00334CC9"/>
    <w:rsid w:val="003739B8"/>
    <w:rsid w:val="0048562C"/>
    <w:rsid w:val="004F0FF6"/>
    <w:rsid w:val="00767E9A"/>
    <w:rsid w:val="00872D98"/>
    <w:rsid w:val="00885166"/>
    <w:rsid w:val="0092187B"/>
    <w:rsid w:val="00AB5D18"/>
    <w:rsid w:val="00B07C59"/>
    <w:rsid w:val="00B46190"/>
    <w:rsid w:val="00BC1A34"/>
    <w:rsid w:val="00BE59D6"/>
    <w:rsid w:val="00BF7343"/>
    <w:rsid w:val="00C43F37"/>
    <w:rsid w:val="00CB6368"/>
    <w:rsid w:val="00D53B88"/>
    <w:rsid w:val="00D70A54"/>
    <w:rsid w:val="00E20227"/>
    <w:rsid w:val="00F9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22</cp:revision>
  <cp:lastPrinted>2021-05-15T19:54:00Z</cp:lastPrinted>
  <dcterms:created xsi:type="dcterms:W3CDTF">2021-01-09T02:57:00Z</dcterms:created>
  <dcterms:modified xsi:type="dcterms:W3CDTF">2021-05-15T19:56:00Z</dcterms:modified>
</cp:coreProperties>
</file>